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1D4" w:rsidRDefault="00B26217" w:rsidP="00B262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смеха.</w:t>
      </w:r>
    </w:p>
    <w:p w:rsidR="00B26217" w:rsidRDefault="00B26217" w:rsidP="00B26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Ха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ха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ха – ха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хахаталочки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26217" w:rsidRDefault="00B26217" w:rsidP="00B26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развлекалочки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26217" w:rsidRDefault="00B26217" w:rsidP="00B26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Добрые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26217" w:rsidRDefault="00B26217" w:rsidP="00B26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Смешиночки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сестрички!</w:t>
      </w:r>
    </w:p>
    <w:p w:rsidR="00B26217" w:rsidRDefault="00B26217" w:rsidP="00B26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 апреля – День смеха, шуток, веселья, задора и развлечений. Наши ребята из группы «Василек»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веселиться и развлекаться. Мы уже подросли и научились понимать и задорные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смешинки, и дружеские добрые дразнилки,  дети не стесняются одеть необычный, смешной наряд, примерить к себе шуточный, веселый образ.</w:t>
      </w:r>
    </w:p>
    <w:p w:rsidR="00F5182D" w:rsidRDefault="00F5182D" w:rsidP="00B26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День смеха все смешно и необычно.</w:t>
      </w:r>
      <w:r w:rsidR="0043637A">
        <w:rPr>
          <w:rFonts w:ascii="Times New Roman" w:hAnsi="Times New Roman" w:cs="Times New Roman"/>
          <w:sz w:val="28"/>
          <w:szCs w:val="28"/>
        </w:rPr>
        <w:t xml:space="preserve"> В нашей группе тематический день «Веселья и смеха». </w:t>
      </w:r>
      <w:r>
        <w:rPr>
          <w:rFonts w:ascii="Times New Roman" w:hAnsi="Times New Roman" w:cs="Times New Roman"/>
          <w:sz w:val="28"/>
          <w:szCs w:val="28"/>
        </w:rPr>
        <w:t xml:space="preserve"> Утром не воспитатель встретила детей</w:t>
      </w:r>
      <w:r w:rsidR="004363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принцесса с крылышками бабочки, да и не просто ребята пришли в детский сад,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длинный чулок, мальчики клоуны в париках,</w:t>
      </w:r>
      <w:r w:rsidR="0043637A">
        <w:rPr>
          <w:rFonts w:ascii="Times New Roman" w:hAnsi="Times New Roman" w:cs="Times New Roman"/>
          <w:sz w:val="28"/>
          <w:szCs w:val="28"/>
        </w:rPr>
        <w:t xml:space="preserve"> девочки с разными бантами, и гольфами, принцессы из мультфильмов и сказок, мальчик – абориген в костюме, изготовленном из мусорных пакетов, девочка - стиляга. Молодцы наши родители  креативно и необычно подошли к сборам своих детей в детский сад.</w:t>
      </w:r>
    </w:p>
    <w:p w:rsidR="0043637A" w:rsidRDefault="0043637A" w:rsidP="00B26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пошло веселье. Утреннюю гимнастику проводили два клоуна с мячами, на завтрак помощник воспитателя предложила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мармеладную кашу и «правильные бутерброды», как говорил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</w:t>
      </w:r>
      <w:r w:rsidR="00DA381A">
        <w:rPr>
          <w:rFonts w:ascii="Times New Roman" w:hAnsi="Times New Roman" w:cs="Times New Roman"/>
          <w:sz w:val="28"/>
          <w:szCs w:val="28"/>
        </w:rPr>
        <w:t>скин</w:t>
      </w:r>
      <w:proofErr w:type="spellEnd"/>
      <w:r w:rsidR="00DA381A">
        <w:rPr>
          <w:rFonts w:ascii="Times New Roman" w:hAnsi="Times New Roman" w:cs="Times New Roman"/>
          <w:sz w:val="28"/>
          <w:szCs w:val="28"/>
        </w:rPr>
        <w:t xml:space="preserve"> из Простоквашино, с маслом, и веселья напиток. </w:t>
      </w:r>
    </w:p>
    <w:p w:rsidR="00DA381A" w:rsidRDefault="00DA381A" w:rsidP="00B26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завтрака серьезно – веселое</w:t>
      </w:r>
      <w:r w:rsidR="00A87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НОД по ознакомлению с социальным окружением «Праздники со всей планеты», где ребята сами рассказали о своих любимых праздниках, и узнали, кто и как отмечает праздник смеха</w:t>
      </w:r>
      <w:r w:rsidR="00A87FBB">
        <w:rPr>
          <w:rFonts w:ascii="Times New Roman" w:hAnsi="Times New Roman" w:cs="Times New Roman"/>
          <w:sz w:val="28"/>
          <w:szCs w:val="28"/>
        </w:rPr>
        <w:t>, а так же представили свои шуточные наряды в мини – дефиле «Смешной или веселый наряд».</w:t>
      </w:r>
    </w:p>
    <w:p w:rsidR="00DA381A" w:rsidRDefault="00DA381A" w:rsidP="00B26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Совместно с инструктором, провели «Веселые соревнования».</w:t>
      </w:r>
      <w:r w:rsidR="00A87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Ребятам понравилось участвовать в шуточных эстафетах, и у нас победила дружба и добро.</w:t>
      </w:r>
    </w:p>
    <w:p w:rsidR="00DA381A" w:rsidRDefault="00DA381A" w:rsidP="00B26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 ребята не раз возвращались к своим любимым играм «Кто сказал мяу?», «Узнай на ощупь по веселому костюму», «Угадай персонажа сказки», «Добрая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FB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дразнилка</w:t>
      </w:r>
      <w:r w:rsidR="00A87FBB">
        <w:rPr>
          <w:rFonts w:ascii="Times New Roman" w:hAnsi="Times New Roman" w:cs="Times New Roman"/>
          <w:sz w:val="28"/>
          <w:szCs w:val="28"/>
        </w:rPr>
        <w:t xml:space="preserve">», хоровод «Веснянка – </w:t>
      </w:r>
      <w:proofErr w:type="spellStart"/>
      <w:r w:rsidR="00A87FBB"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 w:rsidR="00A87FBB">
        <w:rPr>
          <w:rFonts w:ascii="Times New Roman" w:hAnsi="Times New Roman" w:cs="Times New Roman"/>
          <w:sz w:val="28"/>
          <w:szCs w:val="28"/>
        </w:rPr>
        <w:t>».</w:t>
      </w:r>
    </w:p>
    <w:p w:rsidR="00A87FBB" w:rsidRDefault="00A87FBB" w:rsidP="00B26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Тематический день прошел легко и весело, дети получили знание и огромное удовольствие от игр, развлечения, НОД, интересных моментов в режиме дня, таких как, прием пищи, прием детей в группу, совместных игр, представления своих костюмов. </w:t>
      </w:r>
    </w:p>
    <w:p w:rsidR="00A87FBB" w:rsidRDefault="00A87FBB" w:rsidP="00B26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Родител</w:t>
      </w:r>
      <w:r w:rsidR="00664589">
        <w:rPr>
          <w:rFonts w:ascii="Times New Roman" w:hAnsi="Times New Roman" w:cs="Times New Roman"/>
          <w:sz w:val="28"/>
          <w:szCs w:val="28"/>
        </w:rPr>
        <w:t xml:space="preserve">ям в группу был предложен </w:t>
      </w:r>
      <w:r>
        <w:rPr>
          <w:rFonts w:ascii="Times New Roman" w:hAnsi="Times New Roman" w:cs="Times New Roman"/>
          <w:sz w:val="28"/>
          <w:szCs w:val="28"/>
        </w:rPr>
        <w:t xml:space="preserve"> фото – отчет по тема</w:t>
      </w:r>
      <w:r w:rsidR="00664589">
        <w:rPr>
          <w:rFonts w:ascii="Times New Roman" w:hAnsi="Times New Roman" w:cs="Times New Roman"/>
          <w:sz w:val="28"/>
          <w:szCs w:val="28"/>
        </w:rPr>
        <w:t>тическому дню. Мы рады, что  задор,  веселье,  хорошее настроение передалось  взрослым. Родители откликнулись позитивными эмоциями благодарности. Вот и вернулось к нам посланное добро и веселье.</w:t>
      </w:r>
    </w:p>
    <w:p w:rsidR="00664589" w:rsidRDefault="00664589" w:rsidP="00B26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Призываем всех проводить тематические дни разного направления, с учетом педагогического и социального календаря.</w:t>
      </w:r>
    </w:p>
    <w:p w:rsidR="00664589" w:rsidRDefault="00664589" w:rsidP="0066458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Быкова ЕВ</w:t>
      </w:r>
    </w:p>
    <w:p w:rsidR="00664589" w:rsidRDefault="00664589" w:rsidP="0066458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НВ</w:t>
      </w:r>
    </w:p>
    <w:p w:rsidR="00664589" w:rsidRDefault="00664589" w:rsidP="00664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85850" cy="699629"/>
            <wp:effectExtent l="0" t="0" r="0" b="5715"/>
            <wp:docPr id="1" name="Рисунок 1" descr="C:\Users\User\Desktop\20210401_095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0401_0953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1093154"/>
            <wp:effectExtent l="0" t="0" r="0" b="0"/>
            <wp:docPr id="2" name="Рисунок 2" descr="C:\Users\User\Desktop\20210401_081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10401_0817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68" cy="109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4388" cy="1085850"/>
            <wp:effectExtent l="0" t="0" r="5080" b="0"/>
            <wp:docPr id="3" name="Рисунок 3" descr="C:\Users\User\Desktop\IMG-4298041131abc34f64a30a280cad44f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4298041131abc34f64a30a280cad44f6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60" cy="108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1093156"/>
            <wp:effectExtent l="0" t="0" r="0" b="0"/>
            <wp:docPr id="4" name="Рисунок 4" descr="C:\Users\User\Desktop\20210401_07534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210401_075345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20" cy="110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7866">
        <w:rPr>
          <w:rFonts w:ascii="Times New Roman" w:hAnsi="Times New Roman" w:cs="Times New Roman"/>
          <w:sz w:val="28"/>
          <w:szCs w:val="28"/>
        </w:rPr>
        <w:t xml:space="preserve"> </w:t>
      </w:r>
      <w:r w:rsidR="002D78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28675" cy="1104900"/>
            <wp:effectExtent l="0" t="0" r="9525" b="0"/>
            <wp:docPr id="6" name="Рисунок 6" descr="C:\Users\User\Desktop\IMG-a4d3054202da86670538574edd1b376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-a4d3054202da86670538574edd1b3767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7866">
        <w:rPr>
          <w:rFonts w:ascii="Times New Roman" w:hAnsi="Times New Roman" w:cs="Times New Roman"/>
          <w:sz w:val="28"/>
          <w:szCs w:val="28"/>
        </w:rPr>
        <w:t xml:space="preserve"> </w:t>
      </w:r>
      <w:r w:rsidR="002D78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5850" cy="1095375"/>
            <wp:effectExtent l="0" t="0" r="8890" b="0"/>
            <wp:docPr id="7" name="Рисунок 7" descr="C:\Users\User\Desktop\20210401_083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20210401_0830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54" cy="109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7866">
        <w:rPr>
          <w:rFonts w:ascii="Times New Roman" w:hAnsi="Times New Roman" w:cs="Times New Roman"/>
          <w:sz w:val="28"/>
          <w:szCs w:val="28"/>
        </w:rPr>
        <w:t xml:space="preserve"> </w:t>
      </w:r>
      <w:r w:rsidR="002D78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2006" cy="1082675"/>
            <wp:effectExtent l="0" t="0" r="7620" b="3175"/>
            <wp:docPr id="8" name="Рисунок 8" descr="C:\Users\User\Desktop\IMG-b2364d76ecefb0c2428172b1c07f062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G-b2364d76ecefb0c2428172b1c07f062f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30" cy="108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7866">
        <w:rPr>
          <w:rFonts w:ascii="Times New Roman" w:hAnsi="Times New Roman" w:cs="Times New Roman"/>
          <w:sz w:val="28"/>
          <w:szCs w:val="28"/>
        </w:rPr>
        <w:t xml:space="preserve"> </w:t>
      </w:r>
      <w:r w:rsidR="002D78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9150" cy="1092200"/>
            <wp:effectExtent l="0" t="0" r="0" b="0"/>
            <wp:docPr id="9" name="Рисунок 9" descr="C:\Users\User\Desktop\IMG-c7f19f886a5e10bb2f67f430f11d820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MG-c7f19f886a5e10bb2f67f430f11d8205-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7FBB" w:rsidRPr="00B26217" w:rsidRDefault="00A87FBB" w:rsidP="00B26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A87FBB" w:rsidRPr="00B26217" w:rsidSect="00B2621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E4"/>
    <w:rsid w:val="002D7866"/>
    <w:rsid w:val="0043637A"/>
    <w:rsid w:val="00664589"/>
    <w:rsid w:val="009D21D4"/>
    <w:rsid w:val="00A87FBB"/>
    <w:rsid w:val="00B26217"/>
    <w:rsid w:val="00B801E4"/>
    <w:rsid w:val="00DA381A"/>
    <w:rsid w:val="00DA659D"/>
    <w:rsid w:val="00F5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2021-04-02T01:21:00Z</dcterms:created>
  <dcterms:modified xsi:type="dcterms:W3CDTF">2021-04-02T02:31:00Z</dcterms:modified>
</cp:coreProperties>
</file>